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9"/>
        <w:tblGridChange w:id="0">
          <w:tblGrid>
            <w:gridCol w:w="2879"/>
          </w:tblGrid>
        </w:tblGridChange>
      </w:tblGrid>
      <w:tr>
        <w:trPr>
          <w:cantSplit w:val="0"/>
          <w:trHeight w:val="32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Ректору СВФУ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им. М.К. Аммосова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А.Н. Николаеву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___________________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работы, должность/учебы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Прошу зачислить меня, слушателем курсов (профессиональной переподготовки, повышения квалификации) по направлению: 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обучения: очное, очно-заочное, заочное (электронное обучение).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нужное подчеркнуть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Своевременное выполнение заданий и оплату гарантирую.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Подпись: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8"/>
        <w:tblGridChange w:id="0">
          <w:tblGrid>
            <w:gridCol w:w="3588"/>
          </w:tblGrid>
        </w:tblGridChange>
      </w:tblGrid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Контактные данные: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Сот. тел. 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Раб. тел. ____________________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Дом. Тел. 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адрес. ___________________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документов, прикрепляемых к заявлению: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Копию паспорта (главная страница и прописка);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Копия диплома об основном образовании/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студентов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справку с места учебы и копия зачетной книжки;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Копии СНИЛС, ИНН;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Копия квитанции об оплате.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VJS+9k5OXLxxSTrU+UrqpWtkg==">AMUW2mW91UfuHZ3GskVgqty01R7qgAgTVV9QaG01t2cFvO40DEG7Wej+J3+htwtoOJ912f64tUK6SIcGEz9ybhd38957mHzIdQruhWZqZNcD2SB34tZKpiBBR9vg4fqwfpKVoG3F11lg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2019-09-02T03:01:00Z</dcterms:created>
  <dc:creator>Матвеева Елена Владимировна</dc:creator>
</cp:coreProperties>
</file>